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7.84000015258789"/>
          <w:szCs w:val="27.84000015258789"/>
        </w:rPr>
        <w:drawing>
          <wp:inline distB="114300" distT="114300" distL="114300" distR="114300">
            <wp:extent cx="7220619" cy="9094026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20619" cy="909402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2107.599639892578" w:top="701.199951171875" w:left="604.8000335693359" w:right="61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