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31.920000076293945"/>
          <w:szCs w:val="31.92000007629394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31.920000076293945"/>
          <w:szCs w:val="31.920000076293945"/>
          <w:u w:val="single"/>
          <w:shd w:fill="auto" w:val="clear"/>
          <w:vertAlign w:val="baseline"/>
          <w:rtl w:val="0"/>
        </w:rPr>
        <w:t xml:space="preserve">INSTRUCTIONS FOR PULLING HAIR SAMPLES</w:t>
      </w:r>
      <w:r w:rsidDel="00000000" w:rsidR="00000000" w:rsidRPr="00000000">
        <w:rPr>
          <w:rFonts w:ascii="Calibri" w:cs="Calibri" w:eastAsia="Calibri" w:hAnsi="Calibri"/>
          <w:b w:val="0"/>
          <w:bCs w:val="0"/>
          <w:i w:val="0"/>
          <w:iCs w:val="0"/>
          <w:smallCaps w:val="0"/>
          <w:strike w:val="0"/>
          <w:color w:val="000000"/>
          <w:sz w:val="31.920000076293945"/>
          <w:szCs w:val="31.920000076293945"/>
          <w:u w:val="none"/>
          <w:shd w:fill="auto" w:val="clear"/>
          <w:vertAlign w:val="baseline"/>
          <w:rtl w:val="0"/>
        </w:rPr>
        <w:t xml:space="preserve">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5.4931640625" w:line="281.8869209289551" w:lineRule="auto"/>
        <w:ind w:left="359.7599792480469" w:right="180.8837890625" w:hanging="343.4400939941406"/>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 Each DNA kit is created for a specific horse. Please refer to the information completed on  the reverse to verify that you are pulling hair from the correct animal.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033203125" w:line="240" w:lineRule="auto"/>
        <w:ind w:left="369.3598937988281"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 Pull, DO NOT CUT, the hair sample from the mane or tail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919189453125" w:line="240" w:lineRule="auto"/>
        <w:ind w:left="736.0000610351562"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DO NOT CUT HAIR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3203125" w:line="240" w:lineRule="auto"/>
        <w:ind w:left="736.0000610351562"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DO NOT PUT HAIR IN A PLASTIC </w:t>
      </w:r>
      <w:r w:rsidDel="00000000" w:rsidR="00000000" w:rsidRPr="00000000">
        <w:rPr>
          <w:rFonts w:ascii="Calibri" w:cs="Calibri" w:eastAsia="Calibri" w:hAnsi="Calibri"/>
          <w:sz w:val="24"/>
          <w:szCs w:val="24"/>
          <w:rtl w:val="0"/>
        </w:rPr>
        <w:t xml:space="preserve">BAG</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919189453125" w:line="240" w:lineRule="auto"/>
        <w:ind w:left="736.0000610351562"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DO NOT TIE HAIR IN A KNOT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3203125" w:line="240" w:lineRule="auto"/>
        <w:ind w:left="736.0000610351562"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DO NOT CUT THE HAIR IN PIECES AND THEN TAPE IT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5185546875" w:line="240" w:lineRule="auto"/>
        <w:ind w:left="727.1200561523438"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Cut hair will not provide the DNA material that is required for testing.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919189453125" w:line="280.88762283325195" w:lineRule="auto"/>
        <w:ind w:left="719.9200439453125" w:right="85.4833984375" w:hanging="352.0001220703125"/>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3. Collect approximately 25 to 50 hairs from the mane or tail by wrapping the hair around  your finger or a clean comb and grasping the hair close to the body, pulling quickly and  evenly, so that the hair does not break and the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roots are taken making sure that there are visible hair bulbs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Trim hair to about four (4) inches in length by cutting the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NON  HAIR BULB ENDS.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323486328125" w:line="280.8878517150879" w:lineRule="auto"/>
        <w:ind w:left="733.1199645996094" w:right="242.960205078125" w:hanging="371.67999267578125"/>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4. Place the straightened hairs flat on the sample section in the middle of the form. The  root end should be placed to the left as indicated. Tape the center of the hair sample  using clear Scotch tape ONLY so that the hairs will remain in place.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3173828125" w:line="281.054105758667" w:lineRule="auto"/>
        <w:ind w:left="733.8400268554688" w:right="137.32421875" w:hanging="366.1601257324219"/>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5. Fold the taped hair sample into the DNA form as you would a letter and </w:t>
      </w:r>
      <w:r w:rsidDel="00000000" w:rsidR="00000000" w:rsidRPr="00000000">
        <w:rPr>
          <w:rFonts w:ascii="Calibri" w:cs="Calibri" w:eastAsia="Calibri" w:hAnsi="Calibri"/>
          <w:sz w:val="24"/>
          <w:szCs w:val="24"/>
          <w:rtl w:val="0"/>
        </w:rPr>
        <w:t xml:space="preserve">send it to the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RHBAA address listed on the DNA form. When testing more than one horse, mail each  hair sample in a separate envelope.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3173828125" w:line="281.054105758667" w:lineRule="auto"/>
        <w:ind w:left="733.8400268554688" w:right="137.32421875" w:hanging="366.1601257324219"/>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D">
      <w:pPr>
        <w:rPr>
          <w:sz w:val="26"/>
          <w:szCs w:val="26"/>
          <w:vertAlign w:val="baseline"/>
        </w:rPr>
      </w:pPr>
      <w:r w:rsidDel="00000000" w:rsidR="00000000" w:rsidRPr="00000000">
        <w:rPr>
          <w:sz w:val="26"/>
          <w:szCs w:val="26"/>
          <w:vertAlign w:val="baseline"/>
          <w:rtl w:val="0"/>
        </w:rPr>
        <w:t xml:space="preserve">Upon receipt of the sample by the lab, the DNA results will be reported directly to RHBAA and  you will be sent a notification upon completion of the test.  </w:t>
      </w:r>
    </w:p>
    <w:p w:rsidR="00000000" w:rsidDel="00000000" w:rsidP="00000000" w:rsidRDefault="00000000" w:rsidRPr="00000000" w14:paraId="0000000E">
      <w:pPr>
        <w:rPr>
          <w:sz w:val="26"/>
          <w:szCs w:val="26"/>
          <w:vertAlign w:val="baseline"/>
        </w:rPr>
      </w:pPr>
      <w:r w:rsidDel="00000000" w:rsidR="00000000" w:rsidRPr="00000000">
        <w:rPr>
          <w:sz w:val="26"/>
          <w:szCs w:val="26"/>
          <w:vertAlign w:val="baseline"/>
          <w:rtl w:val="0"/>
        </w:rPr>
        <w:t xml:space="preserve">RHBAA will contact you if there are any problems with the submitted sample. If you have any  questions, please contact RHBAA at 256-353-7225. </w:t>
      </w:r>
    </w:p>
    <w:p w:rsidR="00000000" w:rsidDel="00000000" w:rsidP="00000000" w:rsidRDefault="00000000" w:rsidRPr="00000000" w14:paraId="0000000F">
      <w:pPr>
        <w:rPr>
          <w:sz w:val="26"/>
          <w:szCs w:val="26"/>
        </w:rPr>
      </w:pPr>
      <w:r w:rsidDel="00000000" w:rsidR="00000000" w:rsidRPr="00000000">
        <w:rPr>
          <w:rtl w:val="0"/>
        </w:rPr>
      </w:r>
    </w:p>
    <w:p w:rsidR="00000000" w:rsidDel="00000000" w:rsidP="00000000" w:rsidRDefault="00000000" w:rsidRPr="00000000" w14:paraId="00000010">
      <w:pPr>
        <w:rPr>
          <w:sz w:val="26"/>
          <w:szCs w:val="26"/>
          <w:vertAlign w:val="baseline"/>
        </w:rPr>
      </w:pPr>
      <w:r w:rsidDel="00000000" w:rsidR="00000000" w:rsidRPr="00000000">
        <w:rPr>
          <w:sz w:val="26"/>
          <w:szCs w:val="26"/>
          <w:vertAlign w:val="baseline"/>
          <w:rtl w:val="0"/>
        </w:rPr>
        <w:t xml:space="preserve">NOTE: If you are requesting DNA on a PEDIGREE foal, please make sure that the RHBA A office  has DNA on the sire and Dam. If the sire and dam do not have DNA results, they will have to be  provided before a pedigree certificate can be issued.</w:t>
      </w:r>
    </w:p>
    <w:sectPr>
      <w:pgSz w:h="15840" w:w="12240" w:orient="portrait"/>
      <w:pgMar w:bottom="2887.60009765625" w:top="1425.999755859375" w:left="1444.5599365234375" w:right="1457.756347656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