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EF7AC" w14:textId="5CE244FE" w:rsidR="00482B29" w:rsidRDefault="00E0027A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Rule Addition</w:t>
      </w:r>
    </w:p>
    <w:p w14:paraId="43CB11D1" w14:textId="04F645FA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7/18/2024</w:t>
      </w:r>
    </w:p>
    <w:p w14:paraId="1F258C6E" w14:textId="77777777" w:rsidR="00E0027A" w:rsidRDefault="00E0027A">
      <w:pPr>
        <w:rPr>
          <w:sz w:val="28"/>
          <w:szCs w:val="28"/>
        </w:rPr>
      </w:pPr>
    </w:p>
    <w:p w14:paraId="6EE3E72E" w14:textId="29B083E7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Article XI, Racking Division</w:t>
      </w:r>
    </w:p>
    <w:p w14:paraId="500F7DC5" w14:textId="59DE8720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Section 11.19 Speed Racking Division</w:t>
      </w:r>
    </w:p>
    <w:p w14:paraId="25792817" w14:textId="494C1A14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Page 63</w:t>
      </w:r>
    </w:p>
    <w:p w14:paraId="6BF27CDE" w14:textId="083BB215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sz w:val="28"/>
          <w:szCs w:val="28"/>
        </w:rPr>
        <w:tab/>
        <w:t>Reads as:</w:t>
      </w:r>
    </w:p>
    <w:p w14:paraId="20DE79A8" w14:textId="0B518010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ab/>
        <w:t>Tack and attire for this division shall be the same as tack and attire outlined in Section 8.5 Tack and Attire</w:t>
      </w:r>
    </w:p>
    <w:p w14:paraId="3988976C" w14:textId="77777777" w:rsidR="00E0027A" w:rsidRDefault="00E0027A">
      <w:pPr>
        <w:rPr>
          <w:sz w:val="28"/>
          <w:szCs w:val="28"/>
        </w:rPr>
      </w:pPr>
    </w:p>
    <w:p w14:paraId="6DA3617D" w14:textId="69F74C49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sz w:val="28"/>
          <w:szCs w:val="28"/>
        </w:rPr>
        <w:tab/>
        <w:t>Change to read as with the addition</w:t>
      </w:r>
    </w:p>
    <w:p w14:paraId="76719889" w14:textId="145C958C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ab/>
        <w:t>Tack and attire for this division shall be the same as tack and attire outlined in Section 8.5 Tack and Attire with the exception of:</w:t>
      </w:r>
    </w:p>
    <w:p w14:paraId="78F2BB5E" w14:textId="18DBAC14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All youth exhibitors (17 and under) showing in any speed division will be required to wear </w:t>
      </w:r>
      <w:proofErr w:type="gramStart"/>
      <w:r>
        <w:rPr>
          <w:sz w:val="28"/>
          <w:szCs w:val="28"/>
        </w:rPr>
        <w:t>a</w:t>
      </w:r>
      <w:proofErr w:type="gramEnd"/>
      <w:r w:rsidR="004E558B">
        <w:rPr>
          <w:sz w:val="28"/>
          <w:szCs w:val="28"/>
        </w:rPr>
        <w:t xml:space="preserve"> ASTM/SEI</w:t>
      </w:r>
      <w:r w:rsidR="00BB52AA">
        <w:rPr>
          <w:sz w:val="28"/>
          <w:szCs w:val="28"/>
        </w:rPr>
        <w:t>-</w:t>
      </w:r>
      <w:r>
        <w:rPr>
          <w:sz w:val="28"/>
          <w:szCs w:val="28"/>
        </w:rPr>
        <w:t xml:space="preserve"> Certified Equine Helmet.</w:t>
      </w:r>
    </w:p>
    <w:p w14:paraId="01649A23" w14:textId="2DE13247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Page 32</w:t>
      </w:r>
    </w:p>
    <w:p w14:paraId="5E3C9D16" w14:textId="4802AD41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Section 85 Tack and Attire</w:t>
      </w:r>
    </w:p>
    <w:p w14:paraId="00BFD406" w14:textId="18B86687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>6,</w:t>
      </w:r>
      <w:r>
        <w:rPr>
          <w:sz w:val="28"/>
          <w:szCs w:val="28"/>
        </w:rPr>
        <w:tab/>
        <w:t>Add after last paragraph</w:t>
      </w:r>
    </w:p>
    <w:p w14:paraId="03809DF4" w14:textId="53029AE9" w:rsidR="00E0027A" w:rsidRDefault="00E0027A">
      <w:pPr>
        <w:rPr>
          <w:sz w:val="28"/>
          <w:szCs w:val="28"/>
        </w:rPr>
      </w:pPr>
      <w:r>
        <w:rPr>
          <w:sz w:val="28"/>
          <w:szCs w:val="28"/>
        </w:rPr>
        <w:tab/>
        <w:t>All youth exhibitors (17 and under) showing in any speed divisions will be required to wear a ASTM/SE</w:t>
      </w:r>
      <w:r w:rsidR="004E558B">
        <w:rPr>
          <w:sz w:val="28"/>
          <w:szCs w:val="28"/>
        </w:rPr>
        <w:t>I</w:t>
      </w:r>
      <w:r w:rsidR="00BB52A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Certified Equine </w:t>
      </w:r>
      <w:proofErr w:type="spellStart"/>
      <w:r>
        <w:rPr>
          <w:sz w:val="28"/>
          <w:szCs w:val="28"/>
        </w:rPr>
        <w:t>Helment</w:t>
      </w:r>
      <w:proofErr w:type="spellEnd"/>
    </w:p>
    <w:p w14:paraId="3631356D" w14:textId="18DB72FD" w:rsidR="00E0027A" w:rsidRPr="00E0027A" w:rsidRDefault="00E0027A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E0027A" w:rsidRPr="00E00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27A"/>
    <w:rsid w:val="00332FB1"/>
    <w:rsid w:val="00482B29"/>
    <w:rsid w:val="004E558B"/>
    <w:rsid w:val="008C23EC"/>
    <w:rsid w:val="00AC29A7"/>
    <w:rsid w:val="00BB52AA"/>
    <w:rsid w:val="00E0027A"/>
    <w:rsid w:val="00F7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8495"/>
  <w15:chartTrackingRefBased/>
  <w15:docId w15:val="{B52F3DB3-2823-4C33-975D-44044348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jimdebmorris86@outlook.com</dc:creator>
  <cp:keywords/>
  <dc:description/>
  <cp:lastModifiedBy>Taylor, Melisa</cp:lastModifiedBy>
  <cp:revision>2</cp:revision>
  <dcterms:created xsi:type="dcterms:W3CDTF">2024-07-23T15:45:00Z</dcterms:created>
  <dcterms:modified xsi:type="dcterms:W3CDTF">2024-07-23T15:45:00Z</dcterms:modified>
</cp:coreProperties>
</file>